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0E" w:rsidRDefault="0030010E"/>
    <w:tbl>
      <w:tblPr>
        <w:tblW w:w="5000" w:type="pct"/>
        <w:tblLook w:val="04A0"/>
      </w:tblPr>
      <w:tblGrid>
        <w:gridCol w:w="2784"/>
        <w:gridCol w:w="585"/>
        <w:gridCol w:w="602"/>
        <w:gridCol w:w="913"/>
        <w:gridCol w:w="1060"/>
        <w:gridCol w:w="1060"/>
        <w:gridCol w:w="602"/>
        <w:gridCol w:w="916"/>
      </w:tblGrid>
      <w:tr w:rsidR="0030010E" w:rsidRPr="0030010E" w:rsidTr="0030010E">
        <w:trPr>
          <w:trHeight w:val="540"/>
        </w:trPr>
        <w:tc>
          <w:tcPr>
            <w:tcW w:w="410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10E" w:rsidRPr="0030010E" w:rsidRDefault="0030010E" w:rsidP="003001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10E" w:rsidRPr="0030010E" w:rsidRDefault="0030010E" w:rsidP="003001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单位：元/辆</w:t>
            </w:r>
          </w:p>
        </w:tc>
      </w:tr>
      <w:tr w:rsidR="0030010E" w:rsidRPr="0030010E" w:rsidTr="0030010E">
        <w:trPr>
          <w:trHeight w:val="1236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0E" w:rsidRPr="0030010E" w:rsidRDefault="0030010E" w:rsidP="003001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4"/>
                <w:szCs w:val="144"/>
              </w:rPr>
            </w:pPr>
            <w:r w:rsidRPr="0030010E">
              <w:rPr>
                <w:rFonts w:ascii="宋体" w:eastAsia="宋体" w:hAnsi="宋体" w:cs="宋体" w:hint="eastAsia"/>
                <w:color w:val="000000"/>
                <w:kern w:val="0"/>
                <w:sz w:val="144"/>
                <w:szCs w:val="144"/>
              </w:rPr>
              <w:t>P</w:t>
            </w:r>
          </w:p>
        </w:tc>
        <w:tc>
          <w:tcPr>
            <w:tcW w:w="33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10E" w:rsidRPr="0030010E" w:rsidRDefault="0030010E" w:rsidP="003001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8"/>
                <w:szCs w:val="48"/>
              </w:rPr>
            </w:pPr>
            <w:r w:rsidRPr="0030010E">
              <w:rPr>
                <w:rFonts w:ascii="宋体" w:eastAsia="宋体" w:hAnsi="宋体" w:cs="宋体" w:hint="eastAsia"/>
                <w:color w:val="000000"/>
                <w:kern w:val="0"/>
                <w:sz w:val="48"/>
                <w:szCs w:val="48"/>
              </w:rPr>
              <w:t>广州市中西医结合医院地下车库收费标准</w:t>
            </w:r>
          </w:p>
        </w:tc>
      </w:tr>
      <w:tr w:rsidR="0030010E" w:rsidRPr="0030010E" w:rsidTr="0030010E">
        <w:trPr>
          <w:trHeight w:val="732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0E" w:rsidRPr="0030010E" w:rsidRDefault="0030010E" w:rsidP="0030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001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经营单位：众安康后勤集团有限公司花都分公司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0E" w:rsidRPr="0030010E" w:rsidRDefault="0030010E" w:rsidP="003001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001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时间段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0E" w:rsidRPr="0030010E" w:rsidRDefault="0030010E" w:rsidP="003001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01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计价单位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0E" w:rsidRPr="0030010E" w:rsidRDefault="0030010E" w:rsidP="003001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01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收费时段</w:t>
            </w:r>
          </w:p>
        </w:tc>
        <w:tc>
          <w:tcPr>
            <w:tcW w:w="159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10E" w:rsidRPr="0030010E" w:rsidRDefault="0030010E" w:rsidP="003001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01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收费标准（元/半小时）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0E" w:rsidRPr="0030010E" w:rsidRDefault="0030010E" w:rsidP="003001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01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24小时最高限价</w:t>
            </w:r>
          </w:p>
        </w:tc>
      </w:tr>
      <w:tr w:rsidR="0030010E" w:rsidRPr="0030010E" w:rsidTr="0030010E">
        <w:trPr>
          <w:trHeight w:val="732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0E" w:rsidRPr="0030010E" w:rsidRDefault="0030010E" w:rsidP="0030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001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停车场地址：广州市花都区迎宾大道87号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0E" w:rsidRPr="0030010E" w:rsidRDefault="0030010E" w:rsidP="0030010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0E" w:rsidRPr="0030010E" w:rsidRDefault="0030010E" w:rsidP="0030010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0E" w:rsidRPr="0030010E" w:rsidRDefault="0030010E" w:rsidP="0030010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0E" w:rsidRPr="0030010E" w:rsidRDefault="0030010E" w:rsidP="003001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01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3小时以内时</w:t>
            </w:r>
            <w:proofErr w:type="gramStart"/>
            <w:r w:rsidRPr="003001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长部分</w:t>
            </w:r>
            <w:proofErr w:type="gramEnd"/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0E" w:rsidRPr="0030010E" w:rsidRDefault="0030010E" w:rsidP="003001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01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3小时以外时</w:t>
            </w:r>
            <w:proofErr w:type="gramStart"/>
            <w:r w:rsidRPr="003001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长部分</w:t>
            </w:r>
            <w:proofErr w:type="gramEnd"/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0E" w:rsidRPr="0030010E" w:rsidRDefault="0030010E" w:rsidP="0030010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01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最高限价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0E" w:rsidRPr="0030010E" w:rsidRDefault="0030010E" w:rsidP="0030010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0010E" w:rsidRPr="0030010E" w:rsidTr="0030010E">
        <w:trPr>
          <w:trHeight w:val="792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0E" w:rsidRPr="0030010E" w:rsidRDefault="0030010E" w:rsidP="0030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0010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停车位数：627个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0E" w:rsidRPr="0030010E" w:rsidRDefault="0030010E" w:rsidP="003001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01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日间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0E" w:rsidRPr="0030010E" w:rsidRDefault="0030010E" w:rsidP="003001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每车位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0E" w:rsidRPr="0030010E" w:rsidRDefault="0030010E" w:rsidP="003001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7:30-21:30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0E" w:rsidRPr="0030010E" w:rsidRDefault="0030010E" w:rsidP="003001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0E" w:rsidRPr="0030010E" w:rsidRDefault="0030010E" w:rsidP="003001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0E" w:rsidRPr="0030010E" w:rsidRDefault="0030010E" w:rsidP="003001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0E" w:rsidRPr="0030010E" w:rsidRDefault="0030010E" w:rsidP="003001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30010E" w:rsidRPr="0030010E" w:rsidTr="0030010E">
        <w:trPr>
          <w:trHeight w:val="792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0E" w:rsidRPr="0030010E" w:rsidRDefault="0030010E" w:rsidP="0030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0010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定价方式：政府定价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0E" w:rsidRPr="0030010E" w:rsidRDefault="0030010E" w:rsidP="003001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01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夜间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0E" w:rsidRPr="0030010E" w:rsidRDefault="0030010E" w:rsidP="003001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每车位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0E" w:rsidRPr="0030010E" w:rsidRDefault="0030010E" w:rsidP="003001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21:30-次日7:30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10E" w:rsidRPr="0030010E" w:rsidRDefault="0030010E" w:rsidP="003001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0E" w:rsidRPr="0030010E" w:rsidRDefault="0030010E" w:rsidP="003001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10E" w:rsidRPr="0030010E" w:rsidRDefault="0030010E" w:rsidP="0030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0010E" w:rsidRPr="0030010E" w:rsidTr="0030010E">
        <w:trPr>
          <w:trHeight w:val="624"/>
        </w:trPr>
        <w:tc>
          <w:tcPr>
            <w:tcW w:w="1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0E" w:rsidRPr="0030010E" w:rsidRDefault="0030010E" w:rsidP="0030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001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收费依据：                              </w:t>
            </w:r>
            <w:proofErr w:type="gramStart"/>
            <w:r w:rsidRPr="003001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穗发改规</w:t>
            </w:r>
            <w:proofErr w:type="gramEnd"/>
            <w:r w:rsidRPr="003001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字[2021]2号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3001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花发改</w:t>
            </w:r>
            <w:proofErr w:type="gramEnd"/>
            <w:r w:rsidRPr="003001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[2021]75号</w:t>
            </w:r>
          </w:p>
        </w:tc>
        <w:tc>
          <w:tcPr>
            <w:tcW w:w="336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0E" w:rsidRPr="0030010E" w:rsidRDefault="0030010E" w:rsidP="0030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说明：                                                                                                                                                         1. 以上收费标准适用于小车，为最高限价，可以下调。</w:t>
            </w:r>
            <w:r w:rsidRPr="0030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2. 大车、超大型车按实际占用小车停车位个数计收。摩托车实行按次收费，每次（12小时）1元。</w:t>
            </w:r>
            <w:r w:rsidRPr="0030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3. 中心六区</w:t>
            </w:r>
            <w:proofErr w:type="gramStart"/>
            <w:r w:rsidRPr="0030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是指越秀</w:t>
            </w:r>
            <w:proofErr w:type="gramEnd"/>
            <w:r w:rsidRPr="0030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区、海珠区、</w:t>
            </w:r>
            <w:proofErr w:type="gramStart"/>
            <w:r w:rsidRPr="0030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荔</w:t>
            </w:r>
            <w:proofErr w:type="gramEnd"/>
            <w:r w:rsidRPr="0030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湾区、天河区、白云区和黄埔区。副中心及外围城区是指南沙区和花都区、番禺区、从化区、增城区。</w:t>
            </w:r>
            <w:r w:rsidRPr="0030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4. 停车不超过15分钟的车辆免费。停放时间超过15分钟的车辆，前15分钟纳入计费时段，计费时段中不足半小时的部分按半小时计算。</w:t>
            </w:r>
            <w:r w:rsidRPr="0030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5. </w:t>
            </w:r>
            <w:proofErr w:type="gramStart"/>
            <w:r w:rsidRPr="0030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月保收费标准</w:t>
            </w:r>
            <w:proofErr w:type="gramEnd"/>
            <w:r w:rsidRPr="0030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不得高于24小时最高限价的30倍。</w:t>
            </w:r>
            <w:r w:rsidRPr="0030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6. 为保证大型群众性活动期间的交通顺畅，从活动开始前2小时起、至活动结束后1小时止，停车场经营者可选择实行按次收费，每次10元。</w:t>
            </w:r>
            <w:r w:rsidRPr="0030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7. 军警车辆、实施救助的医院救护车、消防车及市政工程抢修车辆免费。</w:t>
            </w:r>
          </w:p>
        </w:tc>
      </w:tr>
      <w:tr w:rsidR="0030010E" w:rsidRPr="0030010E" w:rsidTr="0030010E">
        <w:trPr>
          <w:trHeight w:val="624"/>
        </w:trPr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10E" w:rsidRPr="0030010E" w:rsidRDefault="0030010E" w:rsidP="0030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0E" w:rsidRPr="0030010E" w:rsidRDefault="0030010E" w:rsidP="0030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0010E" w:rsidRPr="0030010E" w:rsidTr="0030010E">
        <w:trPr>
          <w:trHeight w:val="624"/>
        </w:trPr>
        <w:tc>
          <w:tcPr>
            <w:tcW w:w="1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0E" w:rsidRPr="0030010E" w:rsidRDefault="0030010E" w:rsidP="0030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0010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车场管理员：倪明13265516015</w:t>
            </w:r>
          </w:p>
        </w:tc>
        <w:tc>
          <w:tcPr>
            <w:tcW w:w="3367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10E" w:rsidRPr="0030010E" w:rsidRDefault="0030010E" w:rsidP="0030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0010E" w:rsidRPr="0030010E" w:rsidTr="0030010E">
        <w:trPr>
          <w:trHeight w:val="624"/>
        </w:trPr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10E" w:rsidRPr="0030010E" w:rsidRDefault="0030010E" w:rsidP="0030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67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10E" w:rsidRPr="0030010E" w:rsidRDefault="0030010E" w:rsidP="0030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0010E" w:rsidRPr="0030010E" w:rsidTr="0030010E">
        <w:trPr>
          <w:trHeight w:val="1059"/>
        </w:trPr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10E" w:rsidRPr="0030010E" w:rsidRDefault="0030010E" w:rsidP="0030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67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10E" w:rsidRPr="0030010E" w:rsidRDefault="0030010E" w:rsidP="0030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136D7C" w:rsidRDefault="00136D7C"/>
    <w:sectPr w:rsidR="00136D7C" w:rsidSect="00136D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8F7" w:rsidRDefault="00C618F7" w:rsidP="0030010E">
      <w:r>
        <w:separator/>
      </w:r>
    </w:p>
  </w:endnote>
  <w:endnote w:type="continuationSeparator" w:id="0">
    <w:p w:rsidR="00C618F7" w:rsidRDefault="00C618F7" w:rsidP="00300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8F7" w:rsidRDefault="00C618F7" w:rsidP="0030010E">
      <w:r>
        <w:separator/>
      </w:r>
    </w:p>
  </w:footnote>
  <w:footnote w:type="continuationSeparator" w:id="0">
    <w:p w:rsidR="00C618F7" w:rsidRDefault="00C618F7" w:rsidP="003001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010E"/>
    <w:rsid w:val="00136D7C"/>
    <w:rsid w:val="0030010E"/>
    <w:rsid w:val="00C6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0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01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0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01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ceshi</dc:creator>
  <cp:keywords/>
  <dc:description/>
  <cp:lastModifiedBy>ceshi</cp:lastModifiedBy>
  <cp:revision>2</cp:revision>
  <dcterms:created xsi:type="dcterms:W3CDTF">2021-09-10T02:24:00Z</dcterms:created>
  <dcterms:modified xsi:type="dcterms:W3CDTF">2021-09-10T02:25:00Z</dcterms:modified>
</cp:coreProperties>
</file>